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A7" w:rsidRPr="00F364A7" w:rsidRDefault="00F364A7" w:rsidP="00F364A7">
      <w:pPr>
        <w:rPr>
          <w:b/>
          <w:sz w:val="26"/>
          <w:szCs w:val="26"/>
        </w:rPr>
      </w:pPr>
      <w:r w:rsidRPr="00F364A7">
        <w:rPr>
          <w:b/>
          <w:sz w:val="26"/>
          <w:szCs w:val="26"/>
        </w:rPr>
        <w:t>В Астрахани открыта новая набережная Волги</w:t>
      </w:r>
    </w:p>
    <w:p w:rsidR="00F364A7" w:rsidRPr="00F364A7" w:rsidRDefault="00F364A7" w:rsidP="00F364A7">
      <w:pPr>
        <w:spacing w:after="0" w:line="240" w:lineRule="auto"/>
        <w:rPr>
          <w:b/>
        </w:rPr>
      </w:pPr>
      <w:r w:rsidRPr="00F364A7">
        <w:rPr>
          <w:b/>
        </w:rPr>
        <w:t>Дата: 05.05.2009</w:t>
      </w:r>
    </w:p>
    <w:p w:rsidR="00F364A7" w:rsidRDefault="00F364A7" w:rsidP="00F364A7">
      <w:pPr>
        <w:spacing w:after="0" w:line="240" w:lineRule="auto"/>
        <w:rPr>
          <w:b/>
        </w:rPr>
      </w:pPr>
      <w:r w:rsidRPr="00F364A7">
        <w:rPr>
          <w:b/>
        </w:rPr>
        <w:t xml:space="preserve">Источник: </w:t>
      </w:r>
      <w:r>
        <w:rPr>
          <w:b/>
        </w:rPr>
        <w:t>Региональный интернет-</w:t>
      </w:r>
      <w:r w:rsidRPr="00F364A7">
        <w:rPr>
          <w:b/>
        </w:rPr>
        <w:t xml:space="preserve">портал Astrakhan.ru </w:t>
      </w:r>
    </w:p>
    <w:p w:rsidR="00F364A7" w:rsidRPr="00F364A7" w:rsidRDefault="00F364A7" w:rsidP="00F364A7">
      <w:pPr>
        <w:spacing w:after="0" w:line="240" w:lineRule="auto"/>
        <w:rPr>
          <w:b/>
        </w:rPr>
      </w:pPr>
    </w:p>
    <w:p w:rsidR="00F364A7" w:rsidRDefault="00F364A7" w:rsidP="00F364A7">
      <w:r>
        <w:t>В Астрахани после реконструкции торжественно открыта набережная реки Волга. На праздничной церемонии генеральный директор ООО «Газпром Добыча Астрахань» Сергей Михайленко, как представитель компании-инвесто</w:t>
      </w:r>
      <w:bookmarkStart w:id="0" w:name="_GoBack"/>
      <w:bookmarkEnd w:id="0"/>
      <w:r>
        <w:t xml:space="preserve">ра проекта, вручил мэру Астрахани Сергею </w:t>
      </w:r>
      <w:proofErr w:type="spellStart"/>
      <w:r>
        <w:t>Боженову</w:t>
      </w:r>
      <w:proofErr w:type="spellEnd"/>
      <w:r>
        <w:t xml:space="preserve"> символический ключ от новой набережной. «Сейчас очень важно, что мы работаем вместе, в одной команде — и региональные власти, и городские и наши частные партнеры-инвесторы, - заявил в своем выступлении Сергей </w:t>
      </w:r>
      <w:proofErr w:type="spellStart"/>
      <w:r>
        <w:t>Боженов</w:t>
      </w:r>
      <w:proofErr w:type="spellEnd"/>
      <w:r>
        <w:t xml:space="preserve">. - Новая набережная это результат такого сотрудничества. Она, безусловно, станет визитной карточкой города. Теперь главное пожелание </w:t>
      </w:r>
      <w:proofErr w:type="spellStart"/>
      <w:r>
        <w:t>астраханцам</w:t>
      </w:r>
      <w:proofErr w:type="spellEnd"/>
      <w:r>
        <w:t xml:space="preserve"> — сохранить ее в </w:t>
      </w:r>
      <w:proofErr w:type="gramStart"/>
      <w:r>
        <w:t>таком</w:t>
      </w:r>
      <w:proofErr w:type="gramEnd"/>
      <w:r>
        <w:t xml:space="preserve"> же великолепном состоянии».</w:t>
      </w:r>
    </w:p>
    <w:p w:rsidR="00F364A7" w:rsidRDefault="00F364A7" w:rsidP="00F364A7">
      <w:r>
        <w:t xml:space="preserve">С помощью дополнительных инженерных конструкций ширина пешеходной зоны была расширена до 15 метров. Новая, одетая в гранит, набережная протянулась от Дворца бракосочетания до проспекта имени губернатора Гужвина. В соответствие с ее современным внешним видом приводятся все близлежащие строения: от жилых домов и больницы, до прибрежных кафе. Вместо бетонных фонарных столбов вдоль пешеходной зоны теперь стоят оригинальные светильники. </w:t>
      </w:r>
      <w:proofErr w:type="gramStart"/>
      <w:r>
        <w:t xml:space="preserve">На набережной установлены 4 новых фонтана, один из которых теперь сможет радовать </w:t>
      </w:r>
      <w:proofErr w:type="spellStart"/>
      <w:r>
        <w:t>астраханцев</w:t>
      </w:r>
      <w:proofErr w:type="spellEnd"/>
      <w:r>
        <w:t xml:space="preserve"> в праздники свето-музыкальными </w:t>
      </w:r>
      <w:proofErr w:type="spellStart"/>
      <w:r>
        <w:t>аква</w:t>
      </w:r>
      <w:proofErr w:type="spellEnd"/>
      <w:r>
        <w:t>-шоу.</w:t>
      </w:r>
      <w:proofErr w:type="gramEnd"/>
      <w:r>
        <w:t xml:space="preserve"> Начало этой традиции было положено на церемонии открытия.</w:t>
      </w:r>
    </w:p>
    <w:p w:rsidR="001942E1" w:rsidRDefault="00F364A7" w:rsidP="00F364A7">
      <w:r>
        <w:t xml:space="preserve">Открытие реконструированной центральной набережной города стало настоящим праздником для </w:t>
      </w:r>
      <w:proofErr w:type="spellStart"/>
      <w:r>
        <w:t>астраханцев</w:t>
      </w:r>
      <w:proofErr w:type="spellEnd"/>
      <w:r>
        <w:t xml:space="preserve">. </w:t>
      </w:r>
      <w:proofErr w:type="gramStart"/>
      <w:r>
        <w:t xml:space="preserve">Здесь выступили лучшие творческие коллективы города: молодежная студия «Мост», центр хореографии «Лотос», коллектив спортивных бальных танцев «Факел», </w:t>
      </w:r>
      <w:proofErr w:type="spellStart"/>
      <w:r>
        <w:t>эстрадно</w:t>
      </w:r>
      <w:proofErr w:type="spellEnd"/>
      <w:r>
        <w:t>-джазовая группа «Веснушки», ансамбли «Астраханская песня», «</w:t>
      </w:r>
      <w:proofErr w:type="spellStart"/>
      <w:r>
        <w:t>Скоморошина</w:t>
      </w:r>
      <w:proofErr w:type="spellEnd"/>
      <w:r>
        <w:t>», «Былина» и «</w:t>
      </w:r>
      <w:proofErr w:type="spellStart"/>
      <w:r>
        <w:t>Раздивье</w:t>
      </w:r>
      <w:proofErr w:type="spellEnd"/>
      <w:r>
        <w:t>».</w:t>
      </w:r>
      <w:proofErr w:type="gramEnd"/>
      <w:r>
        <w:t xml:space="preserve"> Завершил праздничную программу эффектный салют.</w:t>
      </w:r>
    </w:p>
    <w:sectPr w:rsidR="0019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A7"/>
    <w:rsid w:val="001942E1"/>
    <w:rsid w:val="00EE3DC1"/>
    <w:rsid w:val="00F3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EE3DC1"/>
    <w:pPr>
      <w:keepNext/>
      <w:keepLines/>
      <w:suppressAutoHyphens/>
      <w:spacing w:before="120" w:after="120" w:line="360" w:lineRule="auto"/>
      <w:jc w:val="center"/>
      <w:outlineLvl w:val="0"/>
    </w:pPr>
    <w:rPr>
      <w:rFonts w:ascii="Arial" w:eastAsiaTheme="majorEastAsia" w:hAnsi="Arial" w:cstheme="majorBidi"/>
      <w:b/>
      <w:bCs/>
      <w:color w:val="FF0000"/>
      <w:sz w:val="32"/>
      <w:szCs w:val="28"/>
      <w:lang w:eastAsia="ar-SA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E3DC1"/>
    <w:pPr>
      <w:keepNext/>
      <w:keepLines/>
      <w:suppressAutoHyphens/>
      <w:spacing w:after="0" w:line="360" w:lineRule="auto"/>
      <w:jc w:val="center"/>
      <w:outlineLvl w:val="1"/>
    </w:pPr>
    <w:rPr>
      <w:rFonts w:ascii="Arial" w:eastAsiaTheme="majorEastAsia" w:hAnsi="Arial" w:cstheme="majorBidi"/>
      <w:b/>
      <w:bCs/>
      <w:color w:val="0000FF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DC1"/>
    <w:rPr>
      <w:rFonts w:ascii="Arial" w:eastAsiaTheme="majorEastAsia" w:hAnsi="Arial" w:cstheme="majorBidi"/>
      <w:b/>
      <w:bCs/>
      <w:color w:val="FF0000"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E3DC1"/>
    <w:rPr>
      <w:rFonts w:ascii="Arial" w:eastAsiaTheme="majorEastAsia" w:hAnsi="Arial" w:cstheme="majorBidi"/>
      <w:b/>
      <w:bCs/>
      <w:color w:val="0000FF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EE3DC1"/>
    <w:pPr>
      <w:keepNext/>
      <w:keepLines/>
      <w:suppressAutoHyphens/>
      <w:spacing w:before="120" w:after="120" w:line="360" w:lineRule="auto"/>
      <w:jc w:val="center"/>
      <w:outlineLvl w:val="0"/>
    </w:pPr>
    <w:rPr>
      <w:rFonts w:ascii="Arial" w:eastAsiaTheme="majorEastAsia" w:hAnsi="Arial" w:cstheme="majorBidi"/>
      <w:b/>
      <w:bCs/>
      <w:color w:val="FF0000"/>
      <w:sz w:val="32"/>
      <w:szCs w:val="28"/>
      <w:lang w:eastAsia="ar-SA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E3DC1"/>
    <w:pPr>
      <w:keepNext/>
      <w:keepLines/>
      <w:suppressAutoHyphens/>
      <w:spacing w:after="0" w:line="360" w:lineRule="auto"/>
      <w:jc w:val="center"/>
      <w:outlineLvl w:val="1"/>
    </w:pPr>
    <w:rPr>
      <w:rFonts w:ascii="Arial" w:eastAsiaTheme="majorEastAsia" w:hAnsi="Arial" w:cstheme="majorBidi"/>
      <w:b/>
      <w:bCs/>
      <w:color w:val="0000FF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DC1"/>
    <w:rPr>
      <w:rFonts w:ascii="Arial" w:eastAsiaTheme="majorEastAsia" w:hAnsi="Arial" w:cstheme="majorBidi"/>
      <w:b/>
      <w:bCs/>
      <w:color w:val="FF0000"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E3DC1"/>
    <w:rPr>
      <w:rFonts w:ascii="Arial" w:eastAsiaTheme="majorEastAsia" w:hAnsi="Arial" w:cstheme="majorBidi"/>
      <w:b/>
      <w:bCs/>
      <w:color w:val="0000F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704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</dc:creator>
  <cp:lastModifiedBy>Жданова</cp:lastModifiedBy>
  <cp:revision>1</cp:revision>
  <dcterms:created xsi:type="dcterms:W3CDTF">2013-04-26T16:46:00Z</dcterms:created>
  <dcterms:modified xsi:type="dcterms:W3CDTF">2013-04-26T16:48:00Z</dcterms:modified>
</cp:coreProperties>
</file>